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F06" w:rsidRDefault="00E31F06" w:rsidP="00F1103B">
      <w:pPr>
        <w:spacing w:after="0"/>
        <w:ind w:firstLine="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71032D" w:rsidRDefault="0071032D" w:rsidP="0071032D">
      <w:pPr>
        <w:spacing w:after="0" w:line="240" w:lineRule="auto"/>
        <w:ind w:firstLine="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КРАЕВОЕ </w:t>
      </w:r>
      <w:r w:rsidR="00AD49A5" w:rsidRPr="00F1103B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ГОСУДАРСТВЕННОЕ </w:t>
      </w:r>
      <w:r w:rsidR="00AD49A5" w:rsidRPr="00F1103B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БЮДЖЕТНОЕ </w:t>
      </w:r>
    </w:p>
    <w:p w:rsidR="00AD49A5" w:rsidRPr="00F1103B" w:rsidRDefault="00AD49A5" w:rsidP="0071032D">
      <w:pPr>
        <w:spacing w:after="0" w:line="240" w:lineRule="auto"/>
        <w:ind w:firstLine="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F1103B">
        <w:rPr>
          <w:rFonts w:ascii="Times New Roman" w:hAnsi="Times New Roman" w:cs="Times New Roman"/>
          <w:b/>
          <w:i/>
          <w:sz w:val="24"/>
          <w:szCs w:val="24"/>
          <w:lang w:val="ru-RU"/>
        </w:rPr>
        <w:t>УЧРЕЖДЕНИЕ</w:t>
      </w:r>
      <w:r w:rsidR="0071032D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СОЦИАЛЬНОГО ОБСЛУЖИВАНИЯ</w:t>
      </w:r>
    </w:p>
    <w:p w:rsidR="00EE6890" w:rsidRDefault="00EE6890" w:rsidP="0071032D">
      <w:pPr>
        <w:spacing w:after="0" w:line="240" w:lineRule="auto"/>
        <w:ind w:firstLine="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F1103B">
        <w:rPr>
          <w:rFonts w:ascii="Times New Roman" w:hAnsi="Times New Roman" w:cs="Times New Roman"/>
          <w:b/>
          <w:i/>
          <w:sz w:val="24"/>
          <w:szCs w:val="24"/>
          <w:lang w:val="ru-RU"/>
        </w:rPr>
        <w:t>«КОМПЛЕКСНЫЙ ЦЕНТР СОЦИАЛЬНОГО ОБСЛУЖИВАНИЯ</w:t>
      </w:r>
      <w:r w:rsidR="0071032D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НАСЕЛЕНИЯ «ИЛАНСКИИ»</w:t>
      </w:r>
    </w:p>
    <w:p w:rsidR="0071032D" w:rsidRPr="00F52212" w:rsidRDefault="0071032D" w:rsidP="0071032D">
      <w:pPr>
        <w:spacing w:after="0" w:line="240" w:lineRule="auto"/>
        <w:ind w:firstLine="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F1103B" w:rsidRDefault="005B2935" w:rsidP="005F50D2">
      <w:pPr>
        <w:jc w:val="center"/>
        <w:rPr>
          <w:lang w:val="ru-RU"/>
        </w:rPr>
      </w:pPr>
      <w:r w:rsidRPr="005B2935">
        <w:rPr>
          <w:lang w:val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382.6pt;height:20.1pt" adj=",10800" fillcolor="#06c" strokecolor="#9cf" strokeweight="1.5pt">
            <v:shadow on="t" color="#900"/>
            <v:textpath style="font-family:&quot;Impact&quot;;v-text-kern:t" trim="t" fitpath="t" string="Отделение социального обслуживания на дому"/>
          </v:shape>
        </w:pict>
      </w:r>
    </w:p>
    <w:p w:rsidR="00F52212" w:rsidRDefault="00CB76DA" w:rsidP="005F50D2">
      <w:pPr>
        <w:rPr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32178</wp:posOffset>
            </wp:positionH>
            <wp:positionV relativeFrom="paragraph">
              <wp:posOffset>10839</wp:posOffset>
            </wp:positionV>
            <wp:extent cx="3632200" cy="978195"/>
            <wp:effectExtent l="19050" t="0" r="6350" b="0"/>
            <wp:wrapNone/>
            <wp:docPr id="1" name="Рисунок 0" descr="Демограф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емография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32200" cy="978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52212">
        <w:rPr>
          <w:noProof/>
          <w:lang w:val="ru-RU" w:eastAsia="ru-RU" w:bidi="ar-SA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242329</wp:posOffset>
            </wp:positionH>
            <wp:positionV relativeFrom="paragraph">
              <wp:posOffset>6065</wp:posOffset>
            </wp:positionV>
            <wp:extent cx="2613792" cy="2601311"/>
            <wp:effectExtent l="19050" t="0" r="0" b="0"/>
            <wp:wrapTight wrapText="bothSides">
              <wp:wrapPolygon edited="0">
                <wp:start x="-157" y="0"/>
                <wp:lineTo x="-157" y="21513"/>
                <wp:lineTo x="21567" y="21513"/>
                <wp:lineTo x="21567" y="0"/>
                <wp:lineTo x="-157" y="0"/>
              </wp:wrapPolygon>
            </wp:wrapTight>
            <wp:docPr id="4" name="Рисунок 4" descr="C:\Users\Администратор\Desktop\depositphotos_9932484-stock-photo-happy-and-joyful-old-seni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истратор\Desktop\depositphotos_9932484-stock-photo-happy-and-joyful-old-senio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13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792" cy="2601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103B" w:rsidRDefault="00F1103B" w:rsidP="00F1103B">
      <w:pPr>
        <w:jc w:val="center"/>
        <w:rPr>
          <w:lang w:val="ru-RU"/>
        </w:rPr>
      </w:pPr>
    </w:p>
    <w:p w:rsidR="00CB76DA" w:rsidRDefault="00CB76DA" w:rsidP="0071032D">
      <w:pPr>
        <w:pStyle w:val="1"/>
        <w:spacing w:line="240" w:lineRule="auto"/>
        <w:jc w:val="center"/>
        <w:rPr>
          <w:sz w:val="40"/>
          <w:szCs w:val="40"/>
          <w:lang w:val="ru-RU"/>
        </w:rPr>
      </w:pPr>
      <w:r w:rsidRPr="005B2935">
        <w:rPr>
          <w:noProof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54" type="#_x0000_t172" style="position:absolute;left:0;text-align:left;margin-left:40.75pt;margin-top:20.15pt;width:222.2pt;height:43.45pt;z-index:-251648000;mso-position-horizontal-relative:text;mso-position-vertical-relative:text;mso-width-relative:page;mso-height-relative:page" wrapcoords="19922 2607 -73 5959 -73 21228 146 22345 1459 22345 2116 22345 7224 20855 10435 20483 21892 16014 21892 6331 21527 3724 21089 2607 19922 2607" adj="6924,10800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Памятка"/>
            <w10:wrap type="tight"/>
          </v:shape>
        </w:pict>
      </w:r>
    </w:p>
    <w:p w:rsidR="00F1103B" w:rsidRPr="00F1103B" w:rsidRDefault="00F1103B" w:rsidP="0071032D">
      <w:pPr>
        <w:pStyle w:val="1"/>
        <w:spacing w:line="240" w:lineRule="auto"/>
        <w:jc w:val="center"/>
        <w:rPr>
          <w:sz w:val="40"/>
          <w:szCs w:val="40"/>
          <w:lang w:val="ru-RU"/>
        </w:rPr>
      </w:pPr>
      <w:r w:rsidRPr="00F1103B">
        <w:rPr>
          <w:sz w:val="40"/>
          <w:szCs w:val="40"/>
          <w:lang w:val="ru-RU"/>
        </w:rPr>
        <w:t>О чем нужно знать получателю социальных услуг</w:t>
      </w:r>
    </w:p>
    <w:p w:rsidR="00830A31" w:rsidRDefault="00830A31" w:rsidP="000064B6">
      <w:pPr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</w:t>
      </w:r>
      <w:r w:rsidR="00F1103B" w:rsidRPr="00F1103B">
        <w:rPr>
          <w:rFonts w:ascii="Times New Roman" w:hAnsi="Times New Roman" w:cs="Times New Roman"/>
          <w:b/>
          <w:sz w:val="28"/>
          <w:szCs w:val="28"/>
          <w:lang w:val="ru-RU"/>
        </w:rPr>
        <w:t>Социальное обслуживание на дому</w:t>
      </w:r>
      <w:r w:rsidR="00F1103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–</w:t>
      </w:r>
    </w:p>
    <w:p w:rsidR="00F1103B" w:rsidRDefault="00F1103B" w:rsidP="000064B6">
      <w:pPr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это деятельность по оказанию гражданам, признанным нуждающимися в социальном обслуживании, постоянной или периодической помощи</w:t>
      </w:r>
      <w:r w:rsidR="00830A31">
        <w:rPr>
          <w:rFonts w:ascii="Times New Roman" w:hAnsi="Times New Roman" w:cs="Times New Roman"/>
          <w:sz w:val="28"/>
          <w:szCs w:val="28"/>
          <w:lang w:val="ru-RU"/>
        </w:rPr>
        <w:t xml:space="preserve"> в целях улучшения и расширения их возможностей самостоятельно обеспечивать свои основные жизненные потребности при сохранении пребывания граждан в </w:t>
      </w:r>
      <w:proofErr w:type="gramStart"/>
      <w:r w:rsidR="00830A31">
        <w:rPr>
          <w:rFonts w:ascii="Times New Roman" w:hAnsi="Times New Roman" w:cs="Times New Roman"/>
          <w:sz w:val="28"/>
          <w:szCs w:val="28"/>
          <w:lang w:val="ru-RU"/>
        </w:rPr>
        <w:t>привычной</w:t>
      </w:r>
      <w:proofErr w:type="gramEnd"/>
      <w:r w:rsidR="00830A31">
        <w:rPr>
          <w:rFonts w:ascii="Times New Roman" w:hAnsi="Times New Roman" w:cs="Times New Roman"/>
          <w:sz w:val="28"/>
          <w:szCs w:val="28"/>
          <w:lang w:val="ru-RU"/>
        </w:rPr>
        <w:t xml:space="preserve"> благоприятной среде </w:t>
      </w:r>
      <w:r w:rsidR="00830A31" w:rsidRPr="00830A31">
        <w:rPr>
          <w:rFonts w:ascii="Times New Roman" w:hAnsi="Times New Roman" w:cs="Times New Roman"/>
          <w:b/>
          <w:sz w:val="28"/>
          <w:szCs w:val="28"/>
          <w:lang w:val="ru-RU"/>
        </w:rPr>
        <w:t>– месте их проживания</w:t>
      </w:r>
      <w:r w:rsidR="00830A31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F06C00" w:rsidRDefault="00F06C00" w:rsidP="000064B6">
      <w:pPr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06C00" w:rsidRDefault="00F06C00" w:rsidP="000064B6">
      <w:pPr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Признание гражданина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>нуждающимся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 социальном обслуживании</w:t>
      </w:r>
      <w:r w:rsidR="00CA699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на дому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F06C00">
        <w:rPr>
          <w:rFonts w:ascii="Times New Roman" w:hAnsi="Times New Roman" w:cs="Times New Roman"/>
          <w:sz w:val="28"/>
          <w:szCs w:val="28"/>
          <w:lang w:val="ru-RU"/>
        </w:rPr>
        <w:t>происходит при наличии следующих обстоятельств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F06C00" w:rsidRDefault="00F06C00" w:rsidP="000064B6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полная или частичная утрата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</w:r>
    </w:p>
    <w:p w:rsidR="00F06C00" w:rsidRDefault="00F06C00" w:rsidP="000064B6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наличие в семье инвалида, в том числе ребенка-инвалида</w:t>
      </w:r>
    </w:p>
    <w:p w:rsidR="00F06C00" w:rsidRPr="00F06C00" w:rsidRDefault="00CA6990" w:rsidP="000064B6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отсутствие возможности обеспечения ухода </w:t>
      </w:r>
      <w:r w:rsidR="00E35178">
        <w:rPr>
          <w:rFonts w:ascii="Times New Roman" w:hAnsi="Times New Roman" w:cs="Times New Roman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sz w:val="28"/>
          <w:szCs w:val="28"/>
          <w:lang w:val="ru-RU"/>
        </w:rPr>
        <w:t>в том числе временного) за инвалидом, ребенком</w:t>
      </w:r>
      <w:r w:rsidR="00B6484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1103B" w:rsidRDefault="00F1103B" w:rsidP="000064B6">
      <w:pPr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E35178" w:rsidRPr="00E35178" w:rsidRDefault="00E35178" w:rsidP="000064B6">
      <w:pPr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E35178">
        <w:rPr>
          <w:rFonts w:ascii="Times New Roman" w:hAnsi="Times New Roman" w:cs="Times New Roman"/>
          <w:sz w:val="28"/>
          <w:szCs w:val="28"/>
          <w:lang w:val="ru-RU"/>
        </w:rPr>
        <w:t xml:space="preserve">Предоставление социальных услуг  на дому </w:t>
      </w:r>
      <w:r>
        <w:rPr>
          <w:rFonts w:ascii="Times New Roman" w:hAnsi="Times New Roman" w:cs="Times New Roman"/>
          <w:sz w:val="28"/>
          <w:szCs w:val="28"/>
          <w:lang w:val="ru-RU"/>
        </w:rPr>
        <w:t>осуществляе</w:t>
      </w:r>
      <w:r w:rsidR="0006427A">
        <w:rPr>
          <w:rFonts w:ascii="Times New Roman" w:hAnsi="Times New Roman" w:cs="Times New Roman"/>
          <w:sz w:val="28"/>
          <w:szCs w:val="28"/>
          <w:lang w:val="ru-RU"/>
        </w:rPr>
        <w:t>тся  в соответствии 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35178">
        <w:rPr>
          <w:rFonts w:ascii="Times New Roman" w:hAnsi="Times New Roman" w:cs="Times New Roman"/>
          <w:b/>
          <w:sz w:val="28"/>
          <w:szCs w:val="28"/>
          <w:lang w:val="ru-RU"/>
        </w:rPr>
        <w:t>индивидуальной программ</w:t>
      </w:r>
      <w:r w:rsidR="0006427A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ой предоставления социальных услуг </w:t>
      </w:r>
      <w:r w:rsidR="000642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="00A7752F">
        <w:rPr>
          <w:rFonts w:ascii="Times New Roman" w:hAnsi="Times New Roman" w:cs="Times New Roman"/>
          <w:sz w:val="28"/>
          <w:szCs w:val="28"/>
          <w:lang w:val="ru-RU"/>
        </w:rPr>
        <w:t xml:space="preserve"> на основании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7752F">
        <w:rPr>
          <w:rFonts w:ascii="Times New Roman" w:hAnsi="Times New Roman" w:cs="Times New Roman"/>
          <w:b/>
          <w:sz w:val="28"/>
          <w:szCs w:val="28"/>
          <w:lang w:val="ru-RU"/>
        </w:rPr>
        <w:t>договора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 предоставлении социальных услуг, </w:t>
      </w:r>
      <w:r>
        <w:rPr>
          <w:rFonts w:ascii="Times New Roman" w:hAnsi="Times New Roman" w:cs="Times New Roman"/>
          <w:sz w:val="28"/>
          <w:szCs w:val="28"/>
          <w:lang w:val="ru-RU"/>
        </w:rPr>
        <w:t>заключенным между поставщиком социальных услуг и гражданином или его законным представителем</w:t>
      </w:r>
      <w:r w:rsidR="00A7752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35178" w:rsidRPr="00A7752F" w:rsidRDefault="00A7752F" w:rsidP="000064B6">
      <w:pPr>
        <w:spacing w:after="0" w:line="24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</w:t>
      </w:r>
      <w:r w:rsidR="00E35178" w:rsidRPr="00A7752F">
        <w:rPr>
          <w:rFonts w:ascii="Times New Roman" w:hAnsi="Times New Roman" w:cs="Times New Roman"/>
          <w:b/>
          <w:sz w:val="28"/>
          <w:szCs w:val="28"/>
          <w:lang w:val="ru-RU"/>
        </w:rPr>
        <w:t>Индивидуальная программа</w:t>
      </w:r>
      <w:r w:rsidRPr="00A775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A7752F">
        <w:rPr>
          <w:rFonts w:ascii="Times New Roman" w:hAnsi="Times New Roman" w:cs="Times New Roman"/>
          <w:sz w:val="28"/>
          <w:szCs w:val="28"/>
          <w:lang w:val="ru-RU"/>
        </w:rPr>
        <w:t xml:space="preserve">является документом, в котором </w:t>
      </w:r>
      <w:proofErr w:type="gramStart"/>
      <w:r w:rsidRPr="00A7752F">
        <w:rPr>
          <w:rFonts w:ascii="Times New Roman" w:hAnsi="Times New Roman" w:cs="Times New Roman"/>
          <w:sz w:val="28"/>
          <w:szCs w:val="28"/>
          <w:lang w:val="ru-RU"/>
        </w:rPr>
        <w:t>указаны</w:t>
      </w:r>
      <w:proofErr w:type="gramEnd"/>
      <w:r w:rsidRPr="00A7752F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A7752F">
        <w:rPr>
          <w:noProof/>
          <w:lang w:val="ru-RU" w:eastAsia="ru-RU" w:bidi="ar-SA"/>
        </w:rPr>
        <w:t xml:space="preserve"> </w:t>
      </w:r>
    </w:p>
    <w:p w:rsidR="00F1103B" w:rsidRDefault="00F1103B" w:rsidP="000064B6">
      <w:pPr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1103B" w:rsidRDefault="00A7752F" w:rsidP="000064B6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752F">
        <w:rPr>
          <w:rFonts w:ascii="Times New Roman" w:hAnsi="Times New Roman" w:cs="Times New Roman"/>
          <w:sz w:val="28"/>
          <w:szCs w:val="28"/>
          <w:lang w:val="ru-RU"/>
        </w:rPr>
        <w:t>форма социального обслуживания</w:t>
      </w:r>
    </w:p>
    <w:p w:rsidR="00A7752F" w:rsidRDefault="00A7752F" w:rsidP="000064B6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виды, объем, периодичность,</w:t>
      </w:r>
      <w:r w:rsidR="00423B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условия, сроки предоставления социальных услуг</w:t>
      </w:r>
    </w:p>
    <w:p w:rsidR="00423B4E" w:rsidRPr="00A7752F" w:rsidRDefault="00423B4E" w:rsidP="000064B6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перечень рекомендуемых поставщиков социальных услуг</w:t>
      </w:r>
    </w:p>
    <w:p w:rsidR="00F1103B" w:rsidRPr="00A7752F" w:rsidRDefault="00F1103B" w:rsidP="000064B6">
      <w:pPr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84379" w:rsidRDefault="0006427A" w:rsidP="000064B6">
      <w:pPr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</w:t>
      </w:r>
      <w:r w:rsidRPr="0006427A">
        <w:rPr>
          <w:rFonts w:ascii="Times New Roman" w:hAnsi="Times New Roman" w:cs="Times New Roman"/>
          <w:sz w:val="28"/>
          <w:szCs w:val="28"/>
          <w:lang w:val="ru-RU"/>
        </w:rPr>
        <w:t>Социальные услуги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 дому предоставляются</w:t>
      </w:r>
    </w:p>
    <w:p w:rsidR="00184379" w:rsidRPr="00184379" w:rsidRDefault="00184379" w:rsidP="000064B6">
      <w:pPr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437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б</w:t>
      </w:r>
      <w:r w:rsidRPr="00184379">
        <w:rPr>
          <w:rFonts w:ascii="Times New Roman" w:hAnsi="Times New Roman" w:cs="Times New Roman"/>
          <w:b/>
          <w:sz w:val="28"/>
          <w:szCs w:val="28"/>
          <w:lang w:val="ru-RU"/>
        </w:rPr>
        <w:t>есплатно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184379">
        <w:rPr>
          <w:rFonts w:ascii="Times New Roman" w:hAnsi="Times New Roman" w:cs="Times New Roman"/>
          <w:sz w:val="28"/>
          <w:szCs w:val="28"/>
          <w:lang w:val="ru-RU"/>
        </w:rPr>
        <w:t>– если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 w:rsidRPr="00184379">
        <w:rPr>
          <w:rFonts w:ascii="Times New Roman" w:hAnsi="Times New Roman" w:cs="Times New Roman"/>
          <w:sz w:val="28"/>
          <w:szCs w:val="28"/>
          <w:lang w:val="ru-RU"/>
        </w:rPr>
        <w:t>на дату обращения среднедушевой доход получателя социальных услуг ниже или равен полуторной величине прожиточного минимума</w:t>
      </w:r>
    </w:p>
    <w:p w:rsidR="00F1103B" w:rsidRDefault="0006427A" w:rsidP="000064B6">
      <w:pPr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84379">
        <w:rPr>
          <w:rFonts w:ascii="Times New Roman" w:hAnsi="Times New Roman" w:cs="Times New Roman"/>
          <w:b/>
          <w:sz w:val="28"/>
          <w:szCs w:val="28"/>
          <w:lang w:val="ru-RU"/>
        </w:rPr>
        <w:t>за плату (</w:t>
      </w:r>
      <w:r w:rsidRPr="00184379">
        <w:rPr>
          <w:rFonts w:ascii="Times New Roman" w:hAnsi="Times New Roman" w:cs="Times New Roman"/>
          <w:b/>
          <w:sz w:val="28"/>
          <w:szCs w:val="28"/>
          <w:lang w:val="ru-RU"/>
        </w:rPr>
        <w:t>частичную плату</w:t>
      </w:r>
      <w:r w:rsidR="00184379">
        <w:rPr>
          <w:rFonts w:ascii="Times New Roman" w:hAnsi="Times New Roman" w:cs="Times New Roman"/>
          <w:b/>
          <w:sz w:val="28"/>
          <w:szCs w:val="28"/>
          <w:lang w:val="ru-RU"/>
        </w:rPr>
        <w:t xml:space="preserve">) – </w:t>
      </w:r>
      <w:r w:rsidR="00184379" w:rsidRPr="00184379">
        <w:rPr>
          <w:rFonts w:ascii="Times New Roman" w:hAnsi="Times New Roman" w:cs="Times New Roman"/>
          <w:sz w:val="28"/>
          <w:szCs w:val="28"/>
          <w:lang w:val="ru-RU"/>
        </w:rPr>
        <w:t xml:space="preserve">если среднедушевой доход </w:t>
      </w:r>
      <w:r w:rsidR="00184379">
        <w:rPr>
          <w:rFonts w:ascii="Times New Roman" w:hAnsi="Times New Roman" w:cs="Times New Roman"/>
          <w:sz w:val="28"/>
          <w:szCs w:val="28"/>
          <w:lang w:val="ru-RU"/>
        </w:rPr>
        <w:t xml:space="preserve"> получателя социальных услуг превышает полуторную величину прожиточного минимума</w:t>
      </w:r>
    </w:p>
    <w:p w:rsidR="00184379" w:rsidRDefault="00184379" w:rsidP="000064B6">
      <w:pPr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27551" w:rsidRPr="00184379" w:rsidRDefault="00C27551" w:rsidP="000064B6">
      <w:pPr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Категории граждан, которым социальные услуги  на дому</w:t>
      </w:r>
      <w:r w:rsidRPr="00C2755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независимо от величины среднедушевого дохода</w:t>
      </w:r>
    </w:p>
    <w:p w:rsidR="00184379" w:rsidRDefault="00C27551" w:rsidP="000064B6">
      <w:pPr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предоставляются бесплатно:</w:t>
      </w:r>
    </w:p>
    <w:p w:rsidR="00C27551" w:rsidRDefault="00C27551" w:rsidP="000064B6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инвалиды и участники Великой Отечественной войны</w:t>
      </w:r>
    </w:p>
    <w:p w:rsidR="00C27551" w:rsidRDefault="00C27551" w:rsidP="000064B6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супруги погибших (умерших) инвалидов ВОВ лил участников ВОВ, не вступившие в повторный брак</w:t>
      </w:r>
    </w:p>
    <w:p w:rsidR="00C27551" w:rsidRDefault="00C27551" w:rsidP="000064B6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одиноко проживающие лица, проработавшие в тылу в период с 22.06.1941г. по 9.05. 1945 г. не менее 6 месяцев</w:t>
      </w:r>
      <w:r w:rsidR="003F7DA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</w:p>
    <w:p w:rsidR="003F7DA9" w:rsidRDefault="003F7DA9" w:rsidP="000064B6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одиноко проживающие супружеские пары, в которых один из супругов является тружеником тыла</w:t>
      </w:r>
    </w:p>
    <w:p w:rsidR="003F7DA9" w:rsidRDefault="003F7DA9" w:rsidP="000064B6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бывшие несовершеннолетние узники концлагерей</w:t>
      </w:r>
    </w:p>
    <w:p w:rsidR="003F7DA9" w:rsidRDefault="003F7DA9" w:rsidP="000064B6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лица, награжденные знаком «Жителю блокадного Ленинграда»</w:t>
      </w:r>
    </w:p>
    <w:p w:rsidR="003F7DA9" w:rsidRDefault="003F7DA9" w:rsidP="000064B6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Герои Советского Союза, Российской Федерации</w:t>
      </w:r>
    </w:p>
    <w:p w:rsidR="003F7DA9" w:rsidRDefault="003F7DA9" w:rsidP="000064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F7DA9" w:rsidRPr="003F7DA9" w:rsidRDefault="003F7DA9" w:rsidP="000064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F7DA9">
        <w:rPr>
          <w:rFonts w:ascii="Times New Roman" w:hAnsi="Times New Roman" w:cs="Times New Roman"/>
          <w:b/>
          <w:sz w:val="28"/>
          <w:szCs w:val="28"/>
          <w:lang w:val="ru-RU"/>
        </w:rPr>
        <w:t>Перечень документов</w:t>
      </w:r>
    </w:p>
    <w:p w:rsidR="003F7DA9" w:rsidRDefault="003F7DA9" w:rsidP="000064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необходимых для предоставления социальных услуг на дому представляемых поставщику социальных услуг:</w:t>
      </w:r>
    </w:p>
    <w:p w:rsidR="003F7DA9" w:rsidRDefault="003F7DA9" w:rsidP="000064B6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заявление гражданина или его законного представителя;</w:t>
      </w:r>
    </w:p>
    <w:p w:rsidR="003F7DA9" w:rsidRDefault="003F7DA9" w:rsidP="000064B6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документ, удостоверяющий личность получателя социальных услуг;</w:t>
      </w:r>
    </w:p>
    <w:p w:rsidR="005D56F7" w:rsidRDefault="005D56F7" w:rsidP="000064B6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документ, подтверждающий полномочия представителя получателя социальных услуг (ПСУ);</w:t>
      </w:r>
    </w:p>
    <w:p w:rsidR="005D56F7" w:rsidRDefault="005D56F7" w:rsidP="000064B6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копия индивидуальной программы предоставления социальных услуг;</w:t>
      </w:r>
    </w:p>
    <w:p w:rsidR="005D56F7" w:rsidRDefault="005D56F7" w:rsidP="000064B6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копия документа о месте проживания или пребывания ПСУ;</w:t>
      </w:r>
    </w:p>
    <w:p w:rsidR="005D56F7" w:rsidRDefault="005D56F7" w:rsidP="000064B6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копия документа о составе семьи ПСУ (справка о составе семьи, выписка из домовой книги, выписка из финансово-лицевого счета и пр.);</w:t>
      </w:r>
    </w:p>
    <w:p w:rsidR="005D56F7" w:rsidRDefault="005D56F7" w:rsidP="000064B6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документы о доходах ПСУ и его членов семьи</w:t>
      </w:r>
    </w:p>
    <w:p w:rsidR="003F7DA9" w:rsidRPr="005D56F7" w:rsidRDefault="003F7DA9" w:rsidP="000064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56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1103B" w:rsidRPr="008750E4" w:rsidRDefault="005D6877" w:rsidP="000064B6">
      <w:pPr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750E4">
        <w:rPr>
          <w:rFonts w:ascii="Times New Roman" w:hAnsi="Times New Roman" w:cs="Times New Roman"/>
          <w:b/>
          <w:sz w:val="28"/>
          <w:szCs w:val="28"/>
          <w:lang w:val="ru-RU"/>
        </w:rPr>
        <w:t>Права получателей социальных услуг</w:t>
      </w:r>
    </w:p>
    <w:p w:rsidR="00F1103B" w:rsidRDefault="00F1103B" w:rsidP="000064B6">
      <w:pPr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1103B" w:rsidRPr="008750E4" w:rsidRDefault="005D6877" w:rsidP="000064B6">
      <w:pPr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8750E4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Получатели социальных услуг имеют  право </w:t>
      </w:r>
      <w:proofErr w:type="gramStart"/>
      <w:r w:rsidRPr="008750E4">
        <w:rPr>
          <w:rFonts w:ascii="Times New Roman" w:hAnsi="Times New Roman" w:cs="Times New Roman"/>
          <w:sz w:val="28"/>
          <w:szCs w:val="28"/>
          <w:u w:val="single"/>
          <w:lang w:val="ru-RU"/>
        </w:rPr>
        <w:t>на</w:t>
      </w:r>
      <w:proofErr w:type="gramEnd"/>
      <w:r w:rsidRPr="008750E4">
        <w:rPr>
          <w:rFonts w:ascii="Times New Roman" w:hAnsi="Times New Roman" w:cs="Times New Roman"/>
          <w:sz w:val="28"/>
          <w:szCs w:val="28"/>
          <w:u w:val="single"/>
          <w:lang w:val="ru-RU"/>
        </w:rPr>
        <w:t>:</w:t>
      </w:r>
    </w:p>
    <w:p w:rsidR="005D6877" w:rsidRDefault="005D6877" w:rsidP="000064B6">
      <w:pPr>
        <w:pStyle w:val="ab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уважительное и гуманное отношение;</w:t>
      </w:r>
    </w:p>
    <w:p w:rsidR="005D6877" w:rsidRDefault="005D6877" w:rsidP="000064B6">
      <w:pPr>
        <w:pStyle w:val="ab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получение бесплатно в доступной форме информации о своих правах и обязанностях, видах социальных услуг, сроках, порядке и об условиях их предоставления, о тарифах на услуги, их стоимости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ПСУ;</w:t>
      </w:r>
    </w:p>
    <w:p w:rsidR="005D6877" w:rsidRDefault="005D6877" w:rsidP="000064B6">
      <w:pPr>
        <w:pStyle w:val="ab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выбор поставщика социальных услуг;</w:t>
      </w:r>
    </w:p>
    <w:p w:rsidR="005D6877" w:rsidRDefault="005D6877" w:rsidP="000064B6">
      <w:pPr>
        <w:pStyle w:val="ab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отказ от предоставления социальных услуг;</w:t>
      </w:r>
    </w:p>
    <w:p w:rsidR="005D6877" w:rsidRDefault="005D6877" w:rsidP="000064B6">
      <w:pPr>
        <w:pStyle w:val="ab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защиту своих прав и законных интересов в соответствии с законодательством</w:t>
      </w:r>
      <w:r w:rsidR="008750E4">
        <w:rPr>
          <w:rFonts w:ascii="Times New Roman" w:hAnsi="Times New Roman" w:cs="Times New Roman"/>
          <w:sz w:val="28"/>
          <w:szCs w:val="28"/>
          <w:lang w:val="ru-RU"/>
        </w:rPr>
        <w:t xml:space="preserve"> РФ;</w:t>
      </w:r>
    </w:p>
    <w:p w:rsidR="008750E4" w:rsidRDefault="008750E4" w:rsidP="000064B6">
      <w:pPr>
        <w:pStyle w:val="ab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участие в составлении индивидуальных программ;</w:t>
      </w:r>
    </w:p>
    <w:p w:rsidR="008750E4" w:rsidRDefault="008750E4" w:rsidP="000064B6">
      <w:pPr>
        <w:pStyle w:val="ab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социальное сопровождение.</w:t>
      </w:r>
    </w:p>
    <w:p w:rsidR="005D6877" w:rsidRDefault="005D6877" w:rsidP="000064B6">
      <w:pPr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750E4" w:rsidRDefault="008750E4" w:rsidP="000064B6">
      <w:pPr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750E4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Обязанности получателей социальных услуг</w:t>
      </w:r>
    </w:p>
    <w:p w:rsidR="00B6484C" w:rsidRDefault="00B6484C" w:rsidP="000064B6">
      <w:pPr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750E4" w:rsidRDefault="008750E4" w:rsidP="000064B6">
      <w:pPr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8750E4">
        <w:rPr>
          <w:rFonts w:ascii="Times New Roman" w:hAnsi="Times New Roman" w:cs="Times New Roman"/>
          <w:sz w:val="28"/>
          <w:szCs w:val="28"/>
          <w:u w:val="single"/>
          <w:lang w:val="ru-RU"/>
        </w:rPr>
        <w:t>Получатели социальных услуг обязаны</w:t>
      </w:r>
      <w:r w:rsidR="00070376">
        <w:rPr>
          <w:rFonts w:ascii="Times New Roman" w:hAnsi="Times New Roman" w:cs="Times New Roman"/>
          <w:sz w:val="28"/>
          <w:szCs w:val="28"/>
          <w:u w:val="single"/>
          <w:lang w:val="ru-RU"/>
        </w:rPr>
        <w:t>:</w:t>
      </w:r>
    </w:p>
    <w:p w:rsidR="00070376" w:rsidRDefault="00D732DE" w:rsidP="000064B6">
      <w:pPr>
        <w:pStyle w:val="ab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предоставлять в соответствие</w:t>
      </w:r>
      <w:r w:rsidR="00070376">
        <w:rPr>
          <w:rFonts w:ascii="Times New Roman" w:hAnsi="Times New Roman" w:cs="Times New Roman"/>
          <w:sz w:val="28"/>
          <w:szCs w:val="28"/>
          <w:lang w:val="ru-RU"/>
        </w:rPr>
        <w:t xml:space="preserve"> с нормативными правовыми актами субъекта</w:t>
      </w:r>
      <w:r w:rsidR="00B6484C">
        <w:rPr>
          <w:rFonts w:ascii="Times New Roman" w:hAnsi="Times New Roman" w:cs="Times New Roman"/>
          <w:sz w:val="28"/>
          <w:szCs w:val="28"/>
          <w:lang w:val="ru-RU"/>
        </w:rPr>
        <w:t xml:space="preserve"> РФ сведения и документы, необходимые для предоставления социальных услуг;</w:t>
      </w:r>
    </w:p>
    <w:p w:rsidR="00B6484C" w:rsidRDefault="00B6484C" w:rsidP="000064B6">
      <w:pPr>
        <w:pStyle w:val="ab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своевременно информировать поставщиков социальных услуг об изменении  обстоятельств, обусловливающих потребность в предоставлении социальных услуг;</w:t>
      </w:r>
    </w:p>
    <w:p w:rsidR="00B6484C" w:rsidRDefault="00B6484C" w:rsidP="000064B6">
      <w:pPr>
        <w:pStyle w:val="ab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соблюдать условия договора о предоставлении социальных услуг, заключенного с поставщиком социальных услуг, своевременно и в полном объеме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оплачивать стоимость предоставленных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услуг при их предоставлении за плату. </w:t>
      </w:r>
    </w:p>
    <w:p w:rsidR="00B6484C" w:rsidRDefault="00B6484C" w:rsidP="000064B6">
      <w:pPr>
        <w:pStyle w:val="ab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6484C" w:rsidRDefault="00E06AB5" w:rsidP="000064B6">
      <w:pPr>
        <w:pStyle w:val="ab"/>
        <w:spacing w:after="0" w:line="24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06AB5">
        <w:rPr>
          <w:rFonts w:ascii="Times New Roman" w:hAnsi="Times New Roman" w:cs="Times New Roman"/>
          <w:b/>
          <w:sz w:val="28"/>
          <w:szCs w:val="28"/>
          <w:lang w:val="ru-RU"/>
        </w:rPr>
        <w:t>Социальное обслуживание осуществляется на следующих принципах</w:t>
      </w:r>
    </w:p>
    <w:p w:rsidR="00E06AB5" w:rsidRDefault="00E06AB5" w:rsidP="000064B6">
      <w:pPr>
        <w:pStyle w:val="ab"/>
        <w:spacing w:after="0" w:line="24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06AB5" w:rsidRDefault="00E06AB5" w:rsidP="000064B6">
      <w:pPr>
        <w:pStyle w:val="ab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6AB5">
        <w:rPr>
          <w:rFonts w:ascii="Times New Roman" w:hAnsi="Times New Roman" w:cs="Times New Roman"/>
          <w:sz w:val="28"/>
          <w:szCs w:val="28"/>
          <w:lang w:val="ru-RU"/>
        </w:rPr>
        <w:t xml:space="preserve">равный, свободный доступ граждан к социальному обслуживанию вне зависимости от </w:t>
      </w:r>
      <w:r>
        <w:rPr>
          <w:rFonts w:ascii="Times New Roman" w:hAnsi="Times New Roman" w:cs="Times New Roman"/>
          <w:sz w:val="28"/>
          <w:szCs w:val="28"/>
          <w:lang w:val="ru-RU"/>
        </w:rPr>
        <w:t>их пола, расы, возраста, национальности, языка, происхождения, места жительства, отношения к религии, убеждений и принадлежности к общественным объединениям;</w:t>
      </w:r>
    </w:p>
    <w:p w:rsidR="00E06AB5" w:rsidRDefault="00E06AB5" w:rsidP="000064B6">
      <w:pPr>
        <w:pStyle w:val="ab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адресность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предоставления социальных услуг;</w:t>
      </w:r>
    </w:p>
    <w:p w:rsidR="00E06AB5" w:rsidRDefault="00E06AB5" w:rsidP="000064B6">
      <w:pPr>
        <w:pStyle w:val="ab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приближенность</w:t>
      </w:r>
      <w:r w:rsidR="00364815">
        <w:rPr>
          <w:rFonts w:ascii="Times New Roman" w:hAnsi="Times New Roman" w:cs="Times New Roman"/>
          <w:sz w:val="28"/>
          <w:szCs w:val="28"/>
          <w:lang w:val="ru-RU"/>
        </w:rPr>
        <w:t xml:space="preserve"> поставщиков социальных услуг к месту жительства получателей социальных услуг;</w:t>
      </w:r>
    </w:p>
    <w:p w:rsidR="00364815" w:rsidRDefault="00364815" w:rsidP="000064B6">
      <w:pPr>
        <w:pStyle w:val="ab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сохранение пребывания гражданина в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привычной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благоприятной среде;</w:t>
      </w:r>
    </w:p>
    <w:p w:rsidR="00364815" w:rsidRDefault="00364815" w:rsidP="000064B6">
      <w:pPr>
        <w:pStyle w:val="ab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добровольность;</w:t>
      </w:r>
    </w:p>
    <w:p w:rsidR="00364815" w:rsidRPr="00E06AB5" w:rsidRDefault="00364815" w:rsidP="000064B6">
      <w:pPr>
        <w:pStyle w:val="ab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конфиденциальность.</w:t>
      </w:r>
    </w:p>
    <w:p w:rsidR="0071032D" w:rsidRPr="0071032D" w:rsidRDefault="00E06AB5" w:rsidP="00F34C87">
      <w:pPr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E06AB5">
        <w:rPr>
          <w:sz w:val="18"/>
          <w:szCs w:val="18"/>
          <w:lang w:val="ru-RU"/>
        </w:rPr>
        <w:t xml:space="preserve">                                                                 </w:t>
      </w:r>
    </w:p>
    <w:p w:rsidR="00B6484C" w:rsidRPr="009C6002" w:rsidRDefault="009C6002" w:rsidP="00F34C87">
      <w:pPr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</w:t>
      </w:r>
      <w:r w:rsidRPr="009C6002">
        <w:rPr>
          <w:rFonts w:ascii="Times New Roman" w:hAnsi="Times New Roman" w:cs="Times New Roman"/>
          <w:b/>
          <w:sz w:val="32"/>
          <w:szCs w:val="32"/>
          <w:lang w:val="ru-RU"/>
        </w:rPr>
        <w:t>Схема предоставления социальных услуг</w:t>
      </w:r>
    </w:p>
    <w:p w:rsidR="009C6002" w:rsidRDefault="009C6002" w:rsidP="00F34C87">
      <w:pPr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C6002" w:rsidRDefault="005B2935" w:rsidP="00F34C87">
      <w:pPr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B2935"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pict>
          <v:roundrect id="_x0000_s1041" style="position:absolute;left:0;text-align:left;margin-left:289.4pt;margin-top:9.15pt;width:244.3pt;height:77.15pt;z-index:251659264" arcsize="10923f">
            <v:textbox style="mso-next-textbox:#_x0000_s1041">
              <w:txbxContent>
                <w:p w:rsidR="009C6002" w:rsidRPr="009C6002" w:rsidRDefault="009C6002" w:rsidP="005F50D2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</w:pPr>
                  <w:r w:rsidRPr="00D57981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Информирование о порядке предоставления </w:t>
                  </w:r>
                  <w:r w:rsidR="007610DF" w:rsidRPr="00D57981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социальных услуг, видах, сроках и</w:t>
                  </w:r>
                  <w:r w:rsidRPr="00D57981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 условиях</w:t>
                  </w:r>
                  <w:r w:rsidRPr="007610DF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 предоставления</w:t>
                  </w:r>
                  <w:r w:rsidRPr="009C6002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  <w:t>.</w:t>
                  </w:r>
                </w:p>
                <w:p w:rsidR="009C6002" w:rsidRPr="009C6002" w:rsidRDefault="009C6002" w:rsidP="005F50D2">
                  <w:pPr>
                    <w:spacing w:after="0" w:line="240" w:lineRule="auto"/>
                    <w:contextualSpacing/>
                    <w:rPr>
                      <w:szCs w:val="28"/>
                      <w:lang w:val="ru-RU"/>
                    </w:rPr>
                  </w:pP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val="ru-RU" w:eastAsia="ru-RU" w:bidi="ar-SA"/>
        </w:rPr>
        <w:pict>
          <v:roundrect id="_x0000_s1040" style="position:absolute;left:0;text-align:left;margin-left:36.35pt;margin-top:9.15pt;width:224.55pt;height:70.4pt;z-index:251658240" arcsize="10923f">
            <v:textbox>
              <w:txbxContent>
                <w:p w:rsidR="009C6002" w:rsidRPr="00D57981" w:rsidRDefault="009C6002" w:rsidP="009C6002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D57981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Обращение гражданина или его законного представителя</w:t>
                  </w:r>
                </w:p>
                <w:p w:rsidR="009C6002" w:rsidRPr="00F52212" w:rsidRDefault="009C6002" w:rsidP="009C6002">
                  <w:pPr>
                    <w:spacing w:after="0" w:line="240" w:lineRule="auto"/>
                    <w:contextualSpacing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F52212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(</w:t>
                  </w:r>
                  <w:r w:rsidRPr="00F5221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заявление в письменной или электронной форме)</w:t>
                  </w:r>
                </w:p>
              </w:txbxContent>
            </v:textbox>
          </v:roundrect>
        </w:pict>
      </w:r>
    </w:p>
    <w:p w:rsidR="00B6484C" w:rsidRPr="009C6002" w:rsidRDefault="00B6484C" w:rsidP="00F34C87">
      <w:pPr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6484C" w:rsidRDefault="005B2935" w:rsidP="00F34C87">
      <w:pPr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49" type="#_x0000_t67" style="position:absolute;left:0;text-align:left;margin-left:253.4pt;margin-top:11.2pt;width:36pt;height:16pt;rotation:270;z-index:251666432">
            <v:textbox style="layout-flow:vertical-ideographic"/>
          </v:shape>
        </w:pict>
      </w:r>
    </w:p>
    <w:p w:rsidR="00B6484C" w:rsidRDefault="00B6484C" w:rsidP="00F34C87">
      <w:pPr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6484C" w:rsidRDefault="00B6484C" w:rsidP="00F34C87">
      <w:pPr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6484C" w:rsidRDefault="005B2935" w:rsidP="00F34C87">
      <w:pPr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pict>
          <v:shape id="_x0000_s1048" type="#_x0000_t67" style="position:absolute;left:0;text-align:left;margin-left:387.2pt;margin-top:12.7pt;width:36pt;height:16pt;z-index:251665408">
            <v:textbox style="layout-flow:vertical-ideographic"/>
          </v:shape>
        </w:pict>
      </w:r>
    </w:p>
    <w:p w:rsidR="00B6484C" w:rsidRDefault="00B6484C" w:rsidP="00F34C87">
      <w:pPr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6484C" w:rsidRDefault="005B2935" w:rsidP="00F34C87">
      <w:pPr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pict>
          <v:roundrect id="_x0000_s1044" style="position:absolute;left:0;text-align:left;margin-left:36.35pt;margin-top:1.1pt;width:216.45pt;height:82.1pt;z-index:251661312" arcsize="10923f">
            <v:textbox style="mso-next-textbox:#_x0000_s1044">
              <w:txbxContent>
                <w:p w:rsidR="009C6002" w:rsidRPr="00D57981" w:rsidRDefault="009C6002" w:rsidP="005F50D2">
                  <w:pPr>
                    <w:spacing w:after="0" w:line="240" w:lineRule="auto"/>
                    <w:ind w:firstLine="357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D57981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Заключение договора  или дополнительного соглашения о предоставлении социальных услуг</w:t>
                  </w:r>
                </w:p>
                <w:p w:rsidR="009C6002" w:rsidRPr="00D57981" w:rsidRDefault="009C6002" w:rsidP="005F50D2">
                  <w:pPr>
                    <w:spacing w:after="0" w:line="240" w:lineRule="auto"/>
                    <w:ind w:firstLine="357"/>
                    <w:contextualSpacing/>
                    <w:rPr>
                      <w:sz w:val="24"/>
                      <w:szCs w:val="24"/>
                      <w:lang w:val="ru-RU"/>
                    </w:rPr>
                  </w:pP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pict>
          <v:roundrect id="_x0000_s1043" style="position:absolute;left:0;text-align:left;margin-left:279.4pt;margin-top:1.1pt;width:254.3pt;height:80.7pt;z-index:251660288" arcsize="10923f">
            <v:textbox style="mso-next-textbox:#_x0000_s1043">
              <w:txbxContent>
                <w:p w:rsidR="009C6002" w:rsidRPr="00D57981" w:rsidRDefault="009C6002" w:rsidP="005F50D2">
                  <w:pPr>
                    <w:spacing w:after="0" w:line="240" w:lineRule="auto"/>
                    <w:ind w:firstLine="357"/>
                    <w:contextualSpacing/>
                    <w:jc w:val="center"/>
                    <w:rPr>
                      <w:lang w:val="ru-RU"/>
                    </w:rPr>
                  </w:pPr>
                  <w:r w:rsidRPr="00D57981">
                    <w:rPr>
                      <w:rFonts w:ascii="Times New Roman" w:hAnsi="Times New Roman" w:cs="Times New Roman"/>
                      <w:b/>
                      <w:lang w:val="ru-RU"/>
                    </w:rPr>
                    <w:t>Оформление пакета документов, необходимых для принятия решения о предоставлении социальных услуг</w:t>
                  </w:r>
                  <w:r w:rsidR="007610DF" w:rsidRPr="00D57981">
                    <w:rPr>
                      <w:rFonts w:ascii="Times New Roman" w:hAnsi="Times New Roman" w:cs="Times New Roman"/>
                      <w:b/>
                      <w:lang w:val="ru-RU"/>
                    </w:rPr>
                    <w:t xml:space="preserve"> и составление индивидуальной программы </w:t>
                  </w:r>
                  <w:r w:rsidR="00D57981" w:rsidRPr="00D57981">
                    <w:rPr>
                      <w:rFonts w:ascii="Times New Roman" w:hAnsi="Times New Roman" w:cs="Times New Roman"/>
                      <w:b/>
                      <w:lang w:val="ru-RU"/>
                    </w:rPr>
                    <w:t>предоставления социальных услуг</w:t>
                  </w:r>
                </w:p>
              </w:txbxContent>
            </v:textbox>
          </v:roundrect>
        </w:pict>
      </w:r>
    </w:p>
    <w:p w:rsidR="00B6484C" w:rsidRDefault="005B2935" w:rsidP="00F34C87">
      <w:pPr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pict>
          <v:shape id="_x0000_s1047" type="#_x0000_t67" style="position:absolute;left:0;text-align:left;margin-left:251.35pt;margin-top:17.55pt;width:36pt;height:16.9pt;rotation:5630485fd;z-index:251664384">
            <v:textbox style="layout-flow:vertical-ideographic"/>
          </v:shape>
        </w:pict>
      </w:r>
    </w:p>
    <w:p w:rsidR="00B6484C" w:rsidRDefault="00B6484C" w:rsidP="00F34C87">
      <w:pPr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6484C" w:rsidRDefault="00B6484C" w:rsidP="00F34C87">
      <w:pPr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6484C" w:rsidRDefault="00B6484C" w:rsidP="00F34C87">
      <w:pPr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6484C" w:rsidRDefault="00B6484C" w:rsidP="00F34C87">
      <w:pPr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C6002" w:rsidRPr="009C6002" w:rsidRDefault="005B2935" w:rsidP="009C6002">
      <w:pPr>
        <w:jc w:val="center"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5B2935"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pict>
          <v:roundrect id="_x0000_s1045" style="position:absolute;left:0;text-align:left;margin-left:119.2pt;margin-top:22.55pt;width:315.55pt;height:49.65pt;flip:y;z-index:251662336" arcsize="10923f">
            <v:textbox style="mso-next-textbox:#_x0000_s1045">
              <w:txbxContent>
                <w:p w:rsidR="009C6002" w:rsidRPr="00D57981" w:rsidRDefault="009C6002" w:rsidP="005F50D2">
                  <w:pPr>
                    <w:spacing w:after="0" w:line="240" w:lineRule="auto"/>
                    <w:ind w:firstLine="357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  <w:r w:rsidRPr="00D57981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Предоставление получателю социальных услуг на дому</w:t>
                  </w:r>
                </w:p>
                <w:p w:rsidR="009C6002" w:rsidRPr="007610DF" w:rsidRDefault="009C6002" w:rsidP="005F50D2">
                  <w:pPr>
                    <w:spacing w:after="0" w:line="240" w:lineRule="auto"/>
                    <w:ind w:firstLine="357"/>
                    <w:contextualSpacing/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</w:txbxContent>
            </v:textbox>
          </v:roundrect>
        </w:pict>
      </w:r>
      <w:r w:rsidRPr="005B2935"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pict>
          <v:shape id="_x0000_s1046" type="#_x0000_t67" style="position:absolute;left:0;text-align:left;margin-left:197.15pt;margin-top:2.75pt;width:36pt;height:13pt;z-index:251663360">
            <v:textbox style="layout-flow:vertical-ideographic"/>
          </v:shape>
        </w:pict>
      </w:r>
      <w:r w:rsidR="009C6002" w:rsidRPr="009C6002">
        <w:rPr>
          <w:rFonts w:ascii="Times New Roman" w:hAnsi="Times New Roman" w:cs="Times New Roman"/>
          <w:b/>
          <w:sz w:val="18"/>
          <w:szCs w:val="18"/>
          <w:lang w:val="ru-RU"/>
        </w:rPr>
        <w:t xml:space="preserve"> </w:t>
      </w:r>
    </w:p>
    <w:p w:rsidR="00B6484C" w:rsidRDefault="00B6484C" w:rsidP="00F34C87">
      <w:pPr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6484C" w:rsidRDefault="00B6484C" w:rsidP="00F34C87">
      <w:pPr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6484C" w:rsidRDefault="00B6484C" w:rsidP="00F34C87">
      <w:pPr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6484C" w:rsidRDefault="00B6484C" w:rsidP="007169B8">
      <w:pPr>
        <w:spacing w:after="0" w:line="240" w:lineRule="auto"/>
        <w:ind w:firstLine="0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C6002" w:rsidRDefault="009C6002" w:rsidP="007169B8">
      <w:pPr>
        <w:spacing w:after="0" w:line="240" w:lineRule="auto"/>
        <w:ind w:firstLine="0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C6002" w:rsidRDefault="009C6002" w:rsidP="007169B8">
      <w:pPr>
        <w:spacing w:after="0" w:line="240" w:lineRule="auto"/>
        <w:ind w:firstLine="0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C6002" w:rsidRDefault="009C6002" w:rsidP="007169B8">
      <w:pPr>
        <w:spacing w:after="0" w:line="240" w:lineRule="auto"/>
        <w:ind w:firstLine="0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F50D2" w:rsidRDefault="005F50D2" w:rsidP="005F50D2">
      <w:pPr>
        <w:spacing w:after="0" w:line="240" w:lineRule="auto"/>
        <w:ind w:firstLine="0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lastRenderedPageBreak/>
        <w:t xml:space="preserve"> </w:t>
      </w:r>
      <w:r w:rsidRPr="00B61C9C">
        <w:rPr>
          <w:rFonts w:ascii="Times New Roman" w:hAnsi="Times New Roman" w:cs="Times New Roman"/>
          <w:b/>
          <w:sz w:val="32"/>
          <w:szCs w:val="32"/>
          <w:lang w:val="ru-RU"/>
        </w:rPr>
        <w:t>Для составления памятки использован материал из следующих нормативно – правовых актов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>:</w:t>
      </w:r>
    </w:p>
    <w:p w:rsidR="005F50D2" w:rsidRDefault="005F50D2" w:rsidP="005F50D2">
      <w:pPr>
        <w:spacing w:after="0" w:line="240" w:lineRule="auto"/>
        <w:ind w:firstLine="0"/>
        <w:contextualSpacing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5F50D2" w:rsidRPr="0071032D" w:rsidRDefault="005F50D2" w:rsidP="005F50D2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      </w:t>
      </w:r>
      <w:r w:rsidRPr="0071032D">
        <w:rPr>
          <w:rFonts w:ascii="Times New Roman" w:hAnsi="Times New Roman" w:cs="Times New Roman"/>
          <w:sz w:val="28"/>
          <w:szCs w:val="28"/>
          <w:lang w:val="ru-RU"/>
        </w:rPr>
        <w:t>Федеральный закон от 28.12.2013 № 442-ФЗ                     «Об основах социального обслуживания   граждан в Российской Федерации;</w:t>
      </w:r>
    </w:p>
    <w:p w:rsidR="005F50D2" w:rsidRPr="0071032D" w:rsidRDefault="005F50D2" w:rsidP="005F50D2">
      <w:pPr>
        <w:pStyle w:val="ab"/>
        <w:spacing w:after="0" w:line="240" w:lineRule="auto"/>
        <w:ind w:left="1080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5F50D2" w:rsidRPr="005F50D2" w:rsidRDefault="005F50D2" w:rsidP="005F50D2">
      <w:pPr>
        <w:pStyle w:val="ab"/>
        <w:numPr>
          <w:ilvl w:val="0"/>
          <w:numId w:val="12"/>
        </w:numPr>
        <w:spacing w:after="0" w:line="240" w:lineRule="auto"/>
        <w:ind w:left="720"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F50D2">
        <w:rPr>
          <w:rFonts w:ascii="Times New Roman" w:hAnsi="Times New Roman" w:cs="Times New Roman"/>
          <w:sz w:val="28"/>
          <w:szCs w:val="28"/>
          <w:lang w:val="ru-RU"/>
        </w:rPr>
        <w:t xml:space="preserve">      Закон Красноярского края от 16.12.2014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F50D2">
        <w:rPr>
          <w:rFonts w:ascii="Times New Roman" w:hAnsi="Times New Roman" w:cs="Times New Roman"/>
          <w:sz w:val="28"/>
          <w:szCs w:val="28"/>
          <w:lang w:val="ru-RU"/>
        </w:rPr>
        <w:t>№ 7-3023 «Об организации социального       обслуживания граждан в Красноярском крае»;</w:t>
      </w:r>
    </w:p>
    <w:p w:rsidR="005F50D2" w:rsidRPr="0071032D" w:rsidRDefault="005F50D2" w:rsidP="005F50D2">
      <w:pPr>
        <w:spacing w:after="0" w:line="240" w:lineRule="auto"/>
        <w:ind w:left="720"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F50D2" w:rsidRDefault="005F50D2" w:rsidP="005F50D2">
      <w:pPr>
        <w:pStyle w:val="ab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71032D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Pr="0071032D">
        <w:rPr>
          <w:sz w:val="28"/>
          <w:szCs w:val="28"/>
          <w:lang w:val="ru-RU"/>
        </w:rPr>
        <w:t xml:space="preserve"> </w:t>
      </w:r>
      <w:proofErr w:type="gramStart"/>
      <w:r w:rsidRPr="0071032D">
        <w:rPr>
          <w:rFonts w:ascii="Times New Roman" w:hAnsi="Times New Roman" w:cs="Times New Roman"/>
          <w:sz w:val="28"/>
          <w:szCs w:val="28"/>
          <w:lang w:val="ru-RU"/>
        </w:rPr>
        <w:t xml:space="preserve">Постановление Правительства Красноярского края от 24.12.2019 </w:t>
      </w:r>
      <w:r w:rsidRPr="0071032D">
        <w:rPr>
          <w:rFonts w:ascii="Times New Roman" w:hAnsi="Times New Roman" w:cs="Times New Roman"/>
          <w:sz w:val="28"/>
          <w:szCs w:val="28"/>
        </w:rPr>
        <w:t>N</w:t>
      </w:r>
      <w:r w:rsidRPr="0071032D">
        <w:rPr>
          <w:rFonts w:ascii="Times New Roman" w:hAnsi="Times New Roman" w:cs="Times New Roman"/>
          <w:sz w:val="28"/>
          <w:szCs w:val="28"/>
          <w:lang w:val="ru-RU"/>
        </w:rPr>
        <w:t xml:space="preserve"> 758-п</w:t>
      </w:r>
      <w:r w:rsidRPr="0071032D">
        <w:rPr>
          <w:rFonts w:ascii="Times New Roman" w:hAnsi="Times New Roman" w:cs="Times New Roman"/>
          <w:sz w:val="28"/>
          <w:szCs w:val="28"/>
          <w:lang w:val="ru-RU"/>
        </w:rPr>
        <w:br/>
        <w:t xml:space="preserve">"Об утверждении Порядка предоставления социальных услуг поставщиками социальных услуг, включая перечень документов, необходимых для предоставления социальных услуг, и порядка представления получателями социальных услуг сведений и документов, необходимых для предоставления социальных услуг, и о внесении изменения в Постановление Правительства Красноярского края от 17.12.2014 </w:t>
      </w:r>
      <w:r w:rsidRPr="0071032D">
        <w:rPr>
          <w:rFonts w:ascii="Times New Roman" w:hAnsi="Times New Roman" w:cs="Times New Roman"/>
          <w:sz w:val="28"/>
          <w:szCs w:val="28"/>
        </w:rPr>
        <w:t>N</w:t>
      </w:r>
      <w:r w:rsidRPr="0071032D">
        <w:rPr>
          <w:rFonts w:ascii="Times New Roman" w:hAnsi="Times New Roman" w:cs="Times New Roman"/>
          <w:sz w:val="28"/>
          <w:szCs w:val="28"/>
          <w:lang w:val="ru-RU"/>
        </w:rPr>
        <w:t xml:space="preserve"> 600-п "Об утверждении Порядка</w:t>
      </w:r>
      <w:r w:rsidRPr="005F50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1032D">
        <w:rPr>
          <w:rFonts w:ascii="Times New Roman" w:hAnsi="Times New Roman" w:cs="Times New Roman"/>
          <w:sz w:val="28"/>
          <w:szCs w:val="28"/>
          <w:lang w:val="ru-RU"/>
        </w:rPr>
        <w:t>предоставления социальных услуг поставщиками социальных</w:t>
      </w:r>
      <w:proofErr w:type="gramEnd"/>
      <w:r w:rsidRPr="0071032D">
        <w:rPr>
          <w:rFonts w:ascii="Times New Roman" w:hAnsi="Times New Roman" w:cs="Times New Roman"/>
          <w:sz w:val="28"/>
          <w:szCs w:val="28"/>
          <w:lang w:val="ru-RU"/>
        </w:rPr>
        <w:t xml:space="preserve"> услуг, включая перечень документов, необходимых для предоставления социальных услуг, и порядок предоставления получателями социальных</w:t>
      </w:r>
      <w:r w:rsidRPr="0071032D">
        <w:rPr>
          <w:rFonts w:ascii="Times New Roman" w:hAnsi="Times New Roman" w:cs="Times New Roman"/>
          <w:sz w:val="32"/>
          <w:szCs w:val="32"/>
          <w:lang w:val="ru-RU"/>
        </w:rPr>
        <w:t xml:space="preserve"> услуг сведений и документов, необходимых для предоставления социальных услуг"</w:t>
      </w:r>
    </w:p>
    <w:p w:rsidR="005F50D2" w:rsidRDefault="005F50D2" w:rsidP="005F50D2">
      <w:pPr>
        <w:spacing w:after="0" w:line="360" w:lineRule="auto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F50D2" w:rsidRDefault="005F50D2" w:rsidP="005F50D2">
      <w:pPr>
        <w:spacing w:after="0" w:line="360" w:lineRule="auto"/>
        <w:ind w:firstLine="0"/>
        <w:contextualSpacing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7103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911D7">
        <w:rPr>
          <w:rFonts w:ascii="Times New Roman" w:hAnsi="Times New Roman" w:cs="Times New Roman"/>
          <w:b/>
          <w:sz w:val="36"/>
          <w:szCs w:val="36"/>
          <w:lang w:val="ru-RU"/>
        </w:rPr>
        <w:t xml:space="preserve">Директор </w:t>
      </w:r>
      <w:r>
        <w:rPr>
          <w:rFonts w:ascii="Times New Roman" w:hAnsi="Times New Roman" w:cs="Times New Roman"/>
          <w:b/>
          <w:sz w:val="36"/>
          <w:szCs w:val="36"/>
          <w:lang w:val="ru-RU"/>
        </w:rPr>
        <w:t xml:space="preserve">          Кречкивская Мария Николаевна</w:t>
      </w:r>
    </w:p>
    <w:p w:rsidR="005F50D2" w:rsidRDefault="005F50D2" w:rsidP="005F50D2">
      <w:pPr>
        <w:spacing w:after="0" w:line="240" w:lineRule="auto"/>
        <w:ind w:firstLine="0"/>
        <w:contextualSpacing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5F50D2" w:rsidRPr="00E31F06" w:rsidRDefault="005F50D2" w:rsidP="005F50D2">
      <w:pPr>
        <w:spacing w:after="0" w:line="240" w:lineRule="auto"/>
        <w:ind w:firstLine="0"/>
        <w:contextualSpacing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sz w:val="36"/>
          <w:szCs w:val="36"/>
          <w:lang w:val="ru-RU"/>
        </w:rPr>
        <w:t xml:space="preserve">Контактный телефон   </w:t>
      </w:r>
      <w:r w:rsidRPr="00E31F06">
        <w:rPr>
          <w:rFonts w:ascii="Times New Roman" w:hAnsi="Times New Roman" w:cs="Times New Roman"/>
          <w:b/>
          <w:sz w:val="36"/>
          <w:szCs w:val="36"/>
          <w:lang w:val="ru-RU"/>
        </w:rPr>
        <w:t>3-23-08</w:t>
      </w:r>
    </w:p>
    <w:p w:rsidR="005F50D2" w:rsidRDefault="005F50D2" w:rsidP="005F50D2">
      <w:pPr>
        <w:spacing w:after="0" w:line="240" w:lineRule="auto"/>
        <w:ind w:firstLine="0"/>
        <w:contextualSpacing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5F50D2" w:rsidRDefault="005F50D2" w:rsidP="005F50D2">
      <w:pPr>
        <w:spacing w:after="0" w:line="240" w:lineRule="auto"/>
        <w:ind w:firstLine="0"/>
        <w:contextualSpacing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7533BE">
        <w:rPr>
          <w:rFonts w:ascii="Times New Roman" w:hAnsi="Times New Roman" w:cs="Times New Roman"/>
          <w:b/>
          <w:sz w:val="36"/>
          <w:szCs w:val="36"/>
          <w:lang w:val="ru-RU"/>
        </w:rPr>
        <w:t>По вопросам предоставления социальных услуг на дому обращаться</w:t>
      </w:r>
    </w:p>
    <w:p w:rsidR="005F50D2" w:rsidRDefault="005F50D2" w:rsidP="005F50D2">
      <w:pPr>
        <w:spacing w:after="0" w:line="240" w:lineRule="auto"/>
        <w:ind w:firstLine="0"/>
        <w:contextualSpacing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5F50D2" w:rsidRDefault="005F50D2" w:rsidP="005F50D2">
      <w:pPr>
        <w:spacing w:after="0" w:line="240" w:lineRule="auto"/>
        <w:ind w:firstLine="0"/>
        <w:contextualSpacing/>
        <w:rPr>
          <w:rFonts w:ascii="Times New Roman" w:hAnsi="Times New Roman" w:cs="Times New Roman"/>
          <w:sz w:val="32"/>
          <w:szCs w:val="32"/>
          <w:lang w:val="ru-RU"/>
        </w:rPr>
      </w:pPr>
      <w:r w:rsidRPr="007533BE">
        <w:rPr>
          <w:rFonts w:ascii="Times New Roman" w:hAnsi="Times New Roman" w:cs="Times New Roman"/>
          <w:b/>
          <w:sz w:val="28"/>
          <w:szCs w:val="28"/>
          <w:lang w:val="ru-RU"/>
        </w:rPr>
        <w:t>Заведующий отделением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№ 1                          </w:t>
      </w:r>
      <w:r w:rsidRPr="007533BE">
        <w:rPr>
          <w:rFonts w:ascii="Times New Roman" w:hAnsi="Times New Roman" w:cs="Times New Roman"/>
          <w:sz w:val="32"/>
          <w:szCs w:val="32"/>
          <w:lang w:val="ru-RU"/>
        </w:rPr>
        <w:t>Гоппе</w:t>
      </w:r>
      <w:r w:rsidRPr="005F50D2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7533BE">
        <w:rPr>
          <w:rFonts w:ascii="Times New Roman" w:hAnsi="Times New Roman" w:cs="Times New Roman"/>
          <w:sz w:val="32"/>
          <w:szCs w:val="32"/>
          <w:lang w:val="ru-RU"/>
        </w:rPr>
        <w:t>Светлана Валерьевна</w:t>
      </w:r>
    </w:p>
    <w:p w:rsidR="005F50D2" w:rsidRDefault="005F50D2" w:rsidP="005F50D2">
      <w:pPr>
        <w:spacing w:after="0" w:line="240" w:lineRule="auto"/>
        <w:ind w:firstLine="0"/>
        <w:contextualSpacing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03628D">
        <w:rPr>
          <w:rFonts w:ascii="Times New Roman" w:hAnsi="Times New Roman" w:cs="Times New Roman"/>
          <w:b/>
          <w:sz w:val="28"/>
          <w:szCs w:val="28"/>
          <w:lang w:val="ru-RU"/>
        </w:rPr>
        <w:t>социального обслуживания</w:t>
      </w:r>
      <w:r w:rsidRPr="000362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            </w:t>
      </w:r>
    </w:p>
    <w:p w:rsidR="005F50D2" w:rsidRDefault="005F50D2" w:rsidP="005F50D2">
      <w:pPr>
        <w:spacing w:after="0" w:line="240" w:lineRule="auto"/>
        <w:ind w:firstLine="0"/>
        <w:contextualSpacing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36"/>
          <w:szCs w:val="36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на дому</w:t>
      </w:r>
    </w:p>
    <w:p w:rsidR="005F50D2" w:rsidRPr="007533BE" w:rsidRDefault="005F50D2" w:rsidP="005F50D2">
      <w:pPr>
        <w:spacing w:after="0" w:line="240" w:lineRule="auto"/>
        <w:ind w:firstLine="0"/>
        <w:contextualSpacing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5F50D2" w:rsidRDefault="005F50D2" w:rsidP="005F50D2">
      <w:pPr>
        <w:spacing w:after="0" w:line="240" w:lineRule="auto"/>
        <w:ind w:firstLine="0"/>
        <w:contextualSpacing/>
        <w:rPr>
          <w:rFonts w:ascii="Times New Roman" w:hAnsi="Times New Roman" w:cs="Times New Roman"/>
          <w:sz w:val="32"/>
          <w:szCs w:val="32"/>
          <w:lang w:val="ru-RU"/>
        </w:rPr>
      </w:pPr>
      <w:r w:rsidRPr="007533BE">
        <w:rPr>
          <w:rFonts w:ascii="Times New Roman" w:hAnsi="Times New Roman" w:cs="Times New Roman"/>
          <w:b/>
          <w:sz w:val="28"/>
          <w:szCs w:val="28"/>
          <w:lang w:val="ru-RU"/>
        </w:rPr>
        <w:t>Заведующий отделением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№ 2                         </w:t>
      </w:r>
      <w:r w:rsidRPr="007533BE">
        <w:rPr>
          <w:rFonts w:ascii="Times New Roman" w:hAnsi="Times New Roman" w:cs="Times New Roman"/>
          <w:sz w:val="32"/>
          <w:szCs w:val="32"/>
          <w:lang w:val="ru-RU"/>
        </w:rPr>
        <w:t>Рахманова</w:t>
      </w:r>
      <w:r w:rsidRPr="005F50D2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7533BE">
        <w:rPr>
          <w:rFonts w:ascii="Times New Roman" w:hAnsi="Times New Roman" w:cs="Times New Roman"/>
          <w:sz w:val="32"/>
          <w:szCs w:val="32"/>
          <w:lang w:val="ru-RU"/>
        </w:rPr>
        <w:t>Валентина Павловна</w:t>
      </w:r>
    </w:p>
    <w:p w:rsidR="005F50D2" w:rsidRDefault="005F50D2" w:rsidP="005F50D2">
      <w:pPr>
        <w:spacing w:after="0" w:line="240" w:lineRule="auto"/>
        <w:ind w:firstLine="0"/>
        <w:contextualSpacing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                                                          </w:t>
      </w:r>
      <w:r w:rsidRPr="007533BE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</w:p>
    <w:p w:rsidR="005F50D2" w:rsidRPr="00E31F06" w:rsidRDefault="005F50D2" w:rsidP="005F50D2">
      <w:pPr>
        <w:spacing w:after="0" w:line="240" w:lineRule="auto"/>
        <w:ind w:firstLine="0"/>
        <w:contextualSpacing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7533BE">
        <w:rPr>
          <w:rFonts w:ascii="Times New Roman" w:hAnsi="Times New Roman" w:cs="Times New Roman"/>
          <w:b/>
          <w:sz w:val="28"/>
          <w:szCs w:val="28"/>
          <w:lang w:val="ru-RU"/>
        </w:rPr>
        <w:t>Заведующий отделением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№ 3                         </w:t>
      </w:r>
      <w:r w:rsidRPr="00E31F06">
        <w:rPr>
          <w:rFonts w:ascii="Times New Roman" w:hAnsi="Times New Roman" w:cs="Times New Roman"/>
          <w:sz w:val="32"/>
          <w:szCs w:val="32"/>
          <w:lang w:val="ru-RU"/>
        </w:rPr>
        <w:t>Ивашкевич</w:t>
      </w:r>
      <w:r w:rsidRPr="005F50D2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7533BE">
        <w:rPr>
          <w:rFonts w:ascii="Times New Roman" w:hAnsi="Times New Roman" w:cs="Times New Roman"/>
          <w:sz w:val="32"/>
          <w:szCs w:val="32"/>
          <w:lang w:val="ru-RU"/>
        </w:rPr>
        <w:t>Ирина Викторовна</w:t>
      </w:r>
    </w:p>
    <w:p w:rsidR="005F50D2" w:rsidRDefault="005F50D2" w:rsidP="005F50D2">
      <w:pPr>
        <w:spacing w:after="0" w:line="240" w:lineRule="auto"/>
        <w:ind w:firstLine="0"/>
        <w:contextualSpacing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                                                            </w:t>
      </w:r>
    </w:p>
    <w:p w:rsidR="005F50D2" w:rsidRPr="007533BE" w:rsidRDefault="005F50D2" w:rsidP="005F50D2">
      <w:pPr>
        <w:spacing w:after="0" w:line="240" w:lineRule="auto"/>
        <w:ind w:firstLine="0"/>
        <w:contextualSpacing/>
        <w:jc w:val="right"/>
        <w:rPr>
          <w:rFonts w:ascii="Times New Roman" w:hAnsi="Times New Roman" w:cs="Times New Roman"/>
          <w:sz w:val="32"/>
          <w:szCs w:val="32"/>
          <w:lang w:val="ru-RU"/>
        </w:rPr>
      </w:pPr>
    </w:p>
    <w:p w:rsidR="005F50D2" w:rsidRPr="00E31F06" w:rsidRDefault="005F50D2" w:rsidP="005F50D2">
      <w:pPr>
        <w:spacing w:after="0" w:line="360" w:lineRule="auto"/>
        <w:ind w:firstLine="0"/>
        <w:contextualSpacing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E31F06">
        <w:rPr>
          <w:rFonts w:ascii="Times New Roman" w:hAnsi="Times New Roman" w:cs="Times New Roman"/>
          <w:b/>
          <w:sz w:val="36"/>
          <w:szCs w:val="36"/>
          <w:lang w:val="ru-RU"/>
        </w:rPr>
        <w:t>Контактный телефон</w:t>
      </w:r>
      <w:r>
        <w:rPr>
          <w:rFonts w:ascii="Times New Roman" w:hAnsi="Times New Roman" w:cs="Times New Roman"/>
          <w:b/>
          <w:sz w:val="36"/>
          <w:szCs w:val="36"/>
          <w:lang w:val="ru-RU"/>
        </w:rPr>
        <w:t xml:space="preserve">    </w:t>
      </w:r>
      <w:r w:rsidRPr="00E31F06">
        <w:rPr>
          <w:rFonts w:ascii="Times New Roman" w:hAnsi="Times New Roman" w:cs="Times New Roman"/>
          <w:b/>
          <w:sz w:val="36"/>
          <w:szCs w:val="36"/>
          <w:lang w:val="ru-RU"/>
        </w:rPr>
        <w:t>3-23-07</w:t>
      </w:r>
    </w:p>
    <w:p w:rsidR="005F50D2" w:rsidRPr="006911D7" w:rsidRDefault="005F50D2" w:rsidP="005F50D2">
      <w:pPr>
        <w:spacing w:after="0" w:line="360" w:lineRule="auto"/>
        <w:ind w:firstLine="0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BC086D">
        <w:rPr>
          <w:rFonts w:ascii="Times New Roman" w:hAnsi="Times New Roman" w:cs="Times New Roman"/>
          <w:b/>
          <w:sz w:val="36"/>
          <w:szCs w:val="36"/>
          <w:lang w:val="ru-RU"/>
        </w:rPr>
        <w:t>Наш адрес</w:t>
      </w:r>
      <w:r>
        <w:rPr>
          <w:rFonts w:ascii="Times New Roman" w:hAnsi="Times New Roman" w:cs="Times New Roman"/>
          <w:b/>
          <w:sz w:val="36"/>
          <w:szCs w:val="36"/>
          <w:lang w:val="ru-RU"/>
        </w:rPr>
        <w:t xml:space="preserve">   </w:t>
      </w:r>
      <w:r w:rsidRPr="006911D7">
        <w:rPr>
          <w:rFonts w:ascii="Times New Roman" w:hAnsi="Times New Roman" w:cs="Times New Roman"/>
          <w:b/>
          <w:sz w:val="32"/>
          <w:szCs w:val="32"/>
          <w:lang w:val="ru-RU"/>
        </w:rPr>
        <w:t>г. Иланский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, </w:t>
      </w:r>
      <w:r w:rsidRPr="006911D7">
        <w:rPr>
          <w:rFonts w:ascii="Times New Roman" w:hAnsi="Times New Roman" w:cs="Times New Roman"/>
          <w:b/>
          <w:sz w:val="32"/>
          <w:szCs w:val="32"/>
          <w:lang w:val="ru-RU"/>
        </w:rPr>
        <w:t xml:space="preserve">ул. </w:t>
      </w:r>
      <w:proofErr w:type="gramStart"/>
      <w:r w:rsidRPr="006911D7">
        <w:rPr>
          <w:rFonts w:ascii="Times New Roman" w:hAnsi="Times New Roman" w:cs="Times New Roman"/>
          <w:b/>
          <w:sz w:val="32"/>
          <w:szCs w:val="32"/>
          <w:lang w:val="ru-RU"/>
        </w:rPr>
        <w:t>Школьная</w:t>
      </w:r>
      <w:proofErr w:type="gramEnd"/>
      <w:r w:rsidRPr="006911D7">
        <w:rPr>
          <w:rFonts w:ascii="Times New Roman" w:hAnsi="Times New Roman" w:cs="Times New Roman"/>
          <w:b/>
          <w:sz w:val="32"/>
          <w:szCs w:val="32"/>
          <w:lang w:val="ru-RU"/>
        </w:rPr>
        <w:t>, 23</w:t>
      </w:r>
    </w:p>
    <w:p w:rsidR="009C6002" w:rsidRPr="00E17EFB" w:rsidRDefault="009C6002" w:rsidP="007169B8">
      <w:pPr>
        <w:spacing w:after="0" w:line="240" w:lineRule="auto"/>
        <w:ind w:firstLine="0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sectPr w:rsidR="009C6002" w:rsidRPr="00E17EFB" w:rsidSect="005F50D2">
      <w:pgSz w:w="11906" w:h="16838"/>
      <w:pgMar w:top="678" w:right="709" w:bottom="567" w:left="567" w:header="708" w:footer="708" w:gutter="0"/>
      <w:cols w:space="283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9pt;height:10.9pt" o:bullet="t">
        <v:imagedata r:id="rId1" o:title="mso575A"/>
      </v:shape>
    </w:pict>
  </w:numPicBullet>
  <w:abstractNum w:abstractNumId="0">
    <w:nsid w:val="028974B6"/>
    <w:multiLevelType w:val="hybridMultilevel"/>
    <w:tmpl w:val="5FAA7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C1958"/>
    <w:multiLevelType w:val="hybridMultilevel"/>
    <w:tmpl w:val="B5CCFD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08222C"/>
    <w:multiLevelType w:val="hybridMultilevel"/>
    <w:tmpl w:val="E62A96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87D32BD"/>
    <w:multiLevelType w:val="hybridMultilevel"/>
    <w:tmpl w:val="6FA6A0FC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18B925F1"/>
    <w:multiLevelType w:val="hybridMultilevel"/>
    <w:tmpl w:val="99AE4D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A618ED"/>
    <w:multiLevelType w:val="hybridMultilevel"/>
    <w:tmpl w:val="C64263E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1F7AFF"/>
    <w:multiLevelType w:val="hybridMultilevel"/>
    <w:tmpl w:val="A37097A2"/>
    <w:lvl w:ilvl="0" w:tplc="0419000B">
      <w:start w:val="1"/>
      <w:numFmt w:val="bullet"/>
      <w:lvlText w:val=""/>
      <w:lvlJc w:val="left"/>
      <w:pPr>
        <w:ind w:left="24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22" w:hanging="360"/>
      </w:pPr>
      <w:rPr>
        <w:rFonts w:ascii="Wingdings" w:hAnsi="Wingdings" w:hint="default"/>
      </w:rPr>
    </w:lvl>
  </w:abstractNum>
  <w:abstractNum w:abstractNumId="7">
    <w:nsid w:val="1FB228EC"/>
    <w:multiLevelType w:val="hybridMultilevel"/>
    <w:tmpl w:val="6B74CC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3D0577"/>
    <w:multiLevelType w:val="hybridMultilevel"/>
    <w:tmpl w:val="819E114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4560654"/>
    <w:multiLevelType w:val="hybridMultilevel"/>
    <w:tmpl w:val="D062BC1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5E40E49"/>
    <w:multiLevelType w:val="hybridMultilevel"/>
    <w:tmpl w:val="7CECF00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87307F8"/>
    <w:multiLevelType w:val="hybridMultilevel"/>
    <w:tmpl w:val="BB5C3CBA"/>
    <w:lvl w:ilvl="0" w:tplc="0419000B">
      <w:start w:val="1"/>
      <w:numFmt w:val="bullet"/>
      <w:lvlText w:val=""/>
      <w:lvlJc w:val="left"/>
      <w:pPr>
        <w:ind w:left="12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6" w:hanging="360"/>
      </w:pPr>
      <w:rPr>
        <w:rFonts w:ascii="Wingdings" w:hAnsi="Wingdings" w:hint="default"/>
      </w:rPr>
    </w:lvl>
  </w:abstractNum>
  <w:abstractNum w:abstractNumId="12">
    <w:nsid w:val="5B354D44"/>
    <w:multiLevelType w:val="hybridMultilevel"/>
    <w:tmpl w:val="310E71B4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DA9760F"/>
    <w:multiLevelType w:val="hybridMultilevel"/>
    <w:tmpl w:val="EB48DC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3C7815"/>
    <w:multiLevelType w:val="hybridMultilevel"/>
    <w:tmpl w:val="3C304A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8372E2"/>
    <w:multiLevelType w:val="hybridMultilevel"/>
    <w:tmpl w:val="EF4CE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442C9B"/>
    <w:multiLevelType w:val="hybridMultilevel"/>
    <w:tmpl w:val="68644794"/>
    <w:lvl w:ilvl="0" w:tplc="04190005">
      <w:start w:val="1"/>
      <w:numFmt w:val="bullet"/>
      <w:lvlText w:val=""/>
      <w:lvlJc w:val="left"/>
      <w:pPr>
        <w:ind w:left="160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9" w:hanging="360"/>
      </w:pPr>
      <w:rPr>
        <w:rFonts w:ascii="Wingdings" w:hAnsi="Wingdings" w:hint="default"/>
      </w:rPr>
    </w:lvl>
  </w:abstractNum>
  <w:abstractNum w:abstractNumId="17">
    <w:nsid w:val="784533A4"/>
    <w:multiLevelType w:val="hybridMultilevel"/>
    <w:tmpl w:val="A2C87E6C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5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1"/>
  </w:num>
  <w:num w:numId="9">
    <w:abstractNumId w:val="8"/>
  </w:num>
  <w:num w:numId="10">
    <w:abstractNumId w:val="14"/>
  </w:num>
  <w:num w:numId="11">
    <w:abstractNumId w:val="10"/>
  </w:num>
  <w:num w:numId="12">
    <w:abstractNumId w:val="12"/>
  </w:num>
  <w:num w:numId="13">
    <w:abstractNumId w:val="9"/>
  </w:num>
  <w:num w:numId="14">
    <w:abstractNumId w:val="11"/>
  </w:num>
  <w:num w:numId="15">
    <w:abstractNumId w:val="3"/>
  </w:num>
  <w:num w:numId="16">
    <w:abstractNumId w:val="6"/>
  </w:num>
  <w:num w:numId="17">
    <w:abstractNumId w:val="16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E6890"/>
    <w:rsid w:val="000064B6"/>
    <w:rsid w:val="0003628D"/>
    <w:rsid w:val="0006427A"/>
    <w:rsid w:val="00070376"/>
    <w:rsid w:val="000F4147"/>
    <w:rsid w:val="00180E98"/>
    <w:rsid w:val="00184379"/>
    <w:rsid w:val="001B3F38"/>
    <w:rsid w:val="001E56F7"/>
    <w:rsid w:val="001E60FE"/>
    <w:rsid w:val="001E7A11"/>
    <w:rsid w:val="00271D91"/>
    <w:rsid w:val="00276BED"/>
    <w:rsid w:val="00353665"/>
    <w:rsid w:val="00364815"/>
    <w:rsid w:val="00374ED1"/>
    <w:rsid w:val="003D6BE8"/>
    <w:rsid w:val="003E1251"/>
    <w:rsid w:val="003E676F"/>
    <w:rsid w:val="003F7DA9"/>
    <w:rsid w:val="00406A0B"/>
    <w:rsid w:val="00423B4E"/>
    <w:rsid w:val="00440AEC"/>
    <w:rsid w:val="00461A42"/>
    <w:rsid w:val="004D5238"/>
    <w:rsid w:val="004F2381"/>
    <w:rsid w:val="005618C5"/>
    <w:rsid w:val="00563401"/>
    <w:rsid w:val="00580333"/>
    <w:rsid w:val="005B2935"/>
    <w:rsid w:val="005D56F7"/>
    <w:rsid w:val="005D6877"/>
    <w:rsid w:val="005E7E25"/>
    <w:rsid w:val="005F50D2"/>
    <w:rsid w:val="006911D7"/>
    <w:rsid w:val="006A58AF"/>
    <w:rsid w:val="006D0613"/>
    <w:rsid w:val="006E2A14"/>
    <w:rsid w:val="006F3C09"/>
    <w:rsid w:val="0071032D"/>
    <w:rsid w:val="007169B8"/>
    <w:rsid w:val="00750EFA"/>
    <w:rsid w:val="007533BE"/>
    <w:rsid w:val="007610DF"/>
    <w:rsid w:val="007B3E19"/>
    <w:rsid w:val="007D2DD6"/>
    <w:rsid w:val="008245C1"/>
    <w:rsid w:val="00830A31"/>
    <w:rsid w:val="008750E4"/>
    <w:rsid w:val="00883F35"/>
    <w:rsid w:val="008D3FE7"/>
    <w:rsid w:val="008F0EAE"/>
    <w:rsid w:val="00992FC2"/>
    <w:rsid w:val="009B2D89"/>
    <w:rsid w:val="009C6002"/>
    <w:rsid w:val="009C727E"/>
    <w:rsid w:val="00A2223C"/>
    <w:rsid w:val="00A45C92"/>
    <w:rsid w:val="00A7752F"/>
    <w:rsid w:val="00AD49A5"/>
    <w:rsid w:val="00B23B2C"/>
    <w:rsid w:val="00B61C9C"/>
    <w:rsid w:val="00B6484C"/>
    <w:rsid w:val="00B83240"/>
    <w:rsid w:val="00BC086D"/>
    <w:rsid w:val="00BC2748"/>
    <w:rsid w:val="00BF7A5D"/>
    <w:rsid w:val="00C20207"/>
    <w:rsid w:val="00C27551"/>
    <w:rsid w:val="00C32E4C"/>
    <w:rsid w:val="00CA6990"/>
    <w:rsid w:val="00CB76DA"/>
    <w:rsid w:val="00CD2F5B"/>
    <w:rsid w:val="00CE03C6"/>
    <w:rsid w:val="00D37378"/>
    <w:rsid w:val="00D57981"/>
    <w:rsid w:val="00D6657F"/>
    <w:rsid w:val="00D732DE"/>
    <w:rsid w:val="00D746AC"/>
    <w:rsid w:val="00DF227A"/>
    <w:rsid w:val="00E06AB5"/>
    <w:rsid w:val="00E06EE1"/>
    <w:rsid w:val="00E17EFB"/>
    <w:rsid w:val="00E31F06"/>
    <w:rsid w:val="00E35178"/>
    <w:rsid w:val="00E90B4E"/>
    <w:rsid w:val="00EC519F"/>
    <w:rsid w:val="00ED12AF"/>
    <w:rsid w:val="00EE6890"/>
    <w:rsid w:val="00EF35C2"/>
    <w:rsid w:val="00F04FF5"/>
    <w:rsid w:val="00F06C00"/>
    <w:rsid w:val="00F1103B"/>
    <w:rsid w:val="00F34C87"/>
    <w:rsid w:val="00F52212"/>
    <w:rsid w:val="00FB057D"/>
    <w:rsid w:val="00FD1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F35"/>
  </w:style>
  <w:style w:type="paragraph" w:styleId="1">
    <w:name w:val="heading 1"/>
    <w:basedOn w:val="a"/>
    <w:next w:val="a"/>
    <w:link w:val="10"/>
    <w:uiPriority w:val="9"/>
    <w:qFormat/>
    <w:rsid w:val="00883F35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3F35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3F35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3F35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3F35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3F35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3F35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3F35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3F35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3F35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83F3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83F35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83F35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83F3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883F3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883F35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883F35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883F35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883F35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83F35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883F35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883F35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83F35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883F35"/>
    <w:rPr>
      <w:b/>
      <w:bCs/>
      <w:spacing w:val="0"/>
    </w:rPr>
  </w:style>
  <w:style w:type="character" w:styleId="a9">
    <w:name w:val="Emphasis"/>
    <w:uiPriority w:val="20"/>
    <w:qFormat/>
    <w:rsid w:val="00883F35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883F35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883F3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83F35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883F35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883F35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883F35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883F35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883F35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883F35"/>
    <w:rPr>
      <w:smallCaps/>
    </w:rPr>
  </w:style>
  <w:style w:type="character" w:styleId="af1">
    <w:name w:val="Intense Reference"/>
    <w:uiPriority w:val="32"/>
    <w:qFormat/>
    <w:rsid w:val="00883F35"/>
    <w:rPr>
      <w:b/>
      <w:bCs/>
      <w:smallCaps/>
      <w:color w:val="auto"/>
    </w:rPr>
  </w:style>
  <w:style w:type="character" w:styleId="af2">
    <w:name w:val="Book Title"/>
    <w:uiPriority w:val="33"/>
    <w:qFormat/>
    <w:rsid w:val="00883F35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883F35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EE6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EE68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9A00F-4AED-4080-8B57-EBA6BA365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4</Pages>
  <Words>1001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-Sekretar-</cp:lastModifiedBy>
  <cp:revision>34</cp:revision>
  <cp:lastPrinted>2017-05-17T01:55:00Z</cp:lastPrinted>
  <dcterms:created xsi:type="dcterms:W3CDTF">2011-11-23T04:53:00Z</dcterms:created>
  <dcterms:modified xsi:type="dcterms:W3CDTF">2021-02-25T05:30:00Z</dcterms:modified>
</cp:coreProperties>
</file>